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right="-59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СПИСОК АФФИЛИРОВАННЫХ ЛИЦ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Государственного казенного дошкольного образовательного учреждения детского сада №25 «Солнышко»</w:t>
      </w:r>
    </w:p>
    <w:p>
      <w:pPr>
        <w:spacing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(указывается полное фирменное наименование хозяйствующего субъекта)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4"/>
        <w:tblW w:w="0" w:type="auto"/>
        <w:tblInd w:w="5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(указывается дата, на которую составлен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список аффилированных лиц)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Место нахождения эминента; 468320 г. Байконур, 7мкр, 4-А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</w:t>
      </w:r>
    </w:p>
    <w:p>
      <w:pPr>
        <w:spacing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(указывается место нахождения (адрес постоянно действующего исполнительного органа хозяйствующего субъекта (иного лица, имеющего право действовать </w:t>
      </w:r>
    </w:p>
    <w:p>
      <w:pPr>
        <w:spacing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от его имени без доверенности)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ой эмитентом для раскрытия информации: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    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>И. 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>заведующего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__________      _______________      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>Б. А. Хусаинов______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(наименование должности уполномоченного                                         (подпись)                              (И.О.Фамилия)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            лица хозяйствующего субъекта)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>__02__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»    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 xml:space="preserve">марта___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  20_22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             М.П.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Список аффилированных лиц хозяйствующего субъекта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. Состав аффилированных лиц</w:t>
      </w:r>
    </w:p>
    <w:tbl>
      <w:tblPr>
        <w:tblStyle w:val="4"/>
        <w:tblW w:w="16357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950"/>
        <w:gridCol w:w="1700"/>
        <w:gridCol w:w="1557"/>
        <w:gridCol w:w="3670"/>
        <w:gridCol w:w="2403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Дата приема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на работу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Основание для признания аффилированности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участия аф-филированного лица в уставном капитале хозяйствующего субъекта, %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принадлежа-щих аффилирован-ному лицу обыкно-венных акций хозяйствующего субъекта,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Каипова Айнур Алдабергенкызы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заместитель заведующего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 ВМР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03-07/03/к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12.01.2022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ДосниязоваКаримаКеншиликовна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80/к от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02.12.2013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Хусаинов БолатАманжолович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заместитель заведующего по безопасности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№ 03-07/230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13.12.2019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Смайлова КунсулуНурсагатовна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старшая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03.03.1997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ТажибаеваГулназЖуматаевна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старшая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93/к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07.11.2011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Книжина Екатерина Евгеньевна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03-07/12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05.04.2021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Урмантева Алия Едиловна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03-07/08  от 23.03.2021г.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ст. 10,11 Федерального закона от 25.12.2008 № 273-ФЗ «О противодействии коррупции»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Список контрагентов хозяйствующего субъекта</w:t>
      </w:r>
    </w:p>
    <w:tbl>
      <w:tblPr>
        <w:tblStyle w:val="4"/>
        <w:tblW w:w="0" w:type="auto"/>
        <w:tblInd w:w="12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9901006999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1059930300704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26"/>
        <w:gridCol w:w="4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 Состав контрагентов на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4"/>
        <w:tblW w:w="16441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409"/>
        <w:gridCol w:w="2130"/>
        <w:gridCol w:w="2557"/>
        <w:gridCol w:w="2272"/>
        <w:gridCol w:w="1579"/>
        <w:gridCol w:w="196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ИНН аффилированного лица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принадле-жащихаффили-рованному лицу обыкновенных акций хозяйствующего субъекта,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ООО «ПРОД-ПОСТАВКА»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9901036545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 Байконур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5 мкр., д. 19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4/К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-389"/>
        <w:tblW w:w="16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3"/>
        <w:gridCol w:w="2126"/>
        <w:gridCol w:w="2552"/>
        <w:gridCol w:w="2268"/>
        <w:gridCol w:w="1576"/>
        <w:gridCol w:w="19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ИНН аффилированного лица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Доля принадле-жащихаффили-рованному лицу обыкновенных акций хозяйствующего субъекта,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ГУП «ЦУР»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9901000411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 Байконур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пер. Заводской, д.2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Изкенов Г.А.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990100575854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 Байконур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ул. Горького, д. 39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Договор 37/К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 24.08.2021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Хлебзавод № 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9901037179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г. Байконур,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ул. Титова, д. 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Договор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 xml:space="preserve"> 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/К</w:t>
            </w:r>
          </w:p>
          <w:p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Жаппасбаев Е.Б.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990102236342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г. Байконур,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ул. Носова, д. 4, кв. 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/К</w:t>
            </w:r>
          </w:p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/К</w:t>
            </w:r>
          </w:p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09.0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  <w:tab w:val="left" w:pos="48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ООО «Спецавтоматика» Резниченко Т.В.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2315991366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г. Байконур,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ул. Титова, д. 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Договор 51/К</w:t>
            </w:r>
          </w:p>
          <w:p>
            <w:pPr>
              <w:tabs>
                <w:tab w:val="left" w:pos="435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от 18.11.2021 г.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30.12.2021 г.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/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720" w:bottom="284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B"/>
    <w:rsid w:val="002E4A4E"/>
    <w:rsid w:val="00395B85"/>
    <w:rsid w:val="00396CE8"/>
    <w:rsid w:val="004D1E52"/>
    <w:rsid w:val="005227A3"/>
    <w:rsid w:val="005778A1"/>
    <w:rsid w:val="00636DF0"/>
    <w:rsid w:val="00720802"/>
    <w:rsid w:val="007A5435"/>
    <w:rsid w:val="007C40EB"/>
    <w:rsid w:val="007F2C5C"/>
    <w:rsid w:val="008A188A"/>
    <w:rsid w:val="009C26B2"/>
    <w:rsid w:val="009F2C5D"/>
    <w:rsid w:val="00B9202A"/>
    <w:rsid w:val="00DE78E9"/>
    <w:rsid w:val="00E00616"/>
    <w:rsid w:val="00E5290A"/>
    <w:rsid w:val="00EA0DD4"/>
    <w:rsid w:val="00ED06CE"/>
    <w:rsid w:val="00F25BE6"/>
    <w:rsid w:val="00F62109"/>
    <w:rsid w:val="00FB4125"/>
    <w:rsid w:val="305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901</Words>
  <Characters>5140</Characters>
  <Lines>42</Lines>
  <Paragraphs>12</Paragraphs>
  <TotalTime>27</TotalTime>
  <ScaleCrop>false</ScaleCrop>
  <LinksUpToDate>false</LinksUpToDate>
  <CharactersWithSpaces>6029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2021-12-20T10:46:00Z</dcterms:created>
  <dc:creator>Alser</dc:creator>
  <cp:lastModifiedBy>Admin</cp:lastModifiedBy>
  <cp:lastPrinted>2022-03-04T10:55:52Z</cp:lastPrinted>
  <dcterms:modified xsi:type="dcterms:W3CDTF">2022-03-04T11:09:28Z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24C95F674C484F80BDFE505712E2BEF2</vt:lpwstr>
  </property>
</Properties>
</file>